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5" w:rsidRPr="00945F61" w:rsidRDefault="00F91BB5" w:rsidP="00945F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66C4F" w:rsidRDefault="00945F61" w:rsidP="00945F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F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Управлении Росреестра по Омской области </w:t>
      </w:r>
    </w:p>
    <w:p w:rsidR="00B66C4F" w:rsidRDefault="00945F61" w:rsidP="00B66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F61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 оперативный штаб для более эффективной реализации </w:t>
      </w:r>
    </w:p>
    <w:p w:rsidR="00945F61" w:rsidRPr="00B66C4F" w:rsidRDefault="00945F61" w:rsidP="00B66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F61">
        <w:rPr>
          <w:rFonts w:ascii="Times New Roman" w:eastAsia="Times New Roman" w:hAnsi="Times New Roman" w:cs="Times New Roman"/>
          <w:b/>
          <w:sz w:val="28"/>
          <w:szCs w:val="28"/>
        </w:rPr>
        <w:t>проекта «Земля для стройки»</w:t>
      </w:r>
    </w:p>
    <w:p w:rsidR="00E9317E" w:rsidRPr="00E9317E" w:rsidRDefault="00E9317E" w:rsidP="00B66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547" w:rsidRPr="00E9317E" w:rsidRDefault="00220547" w:rsidP="00E93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17E">
        <w:rPr>
          <w:rFonts w:ascii="Times New Roman" w:eastAsia="Times New Roman" w:hAnsi="Times New Roman" w:cs="Times New Roman"/>
          <w:sz w:val="28"/>
          <w:szCs w:val="28"/>
        </w:rPr>
        <w:t>В Управлении Росре</w:t>
      </w:r>
      <w:r w:rsidR="00945F61">
        <w:rPr>
          <w:rFonts w:ascii="Times New Roman" w:eastAsia="Times New Roman" w:hAnsi="Times New Roman" w:cs="Times New Roman"/>
          <w:sz w:val="28"/>
          <w:szCs w:val="28"/>
        </w:rPr>
        <w:t>естра по Омской области создан и действует</w:t>
      </w:r>
      <w:r w:rsidRPr="00E9317E">
        <w:rPr>
          <w:rFonts w:ascii="Times New Roman" w:eastAsia="Times New Roman" w:hAnsi="Times New Roman" w:cs="Times New Roman"/>
          <w:sz w:val="28"/>
          <w:szCs w:val="28"/>
        </w:rPr>
        <w:t xml:space="preserve"> оперативный штаб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в состав которого входят представители из числа руководящего состава органов исполнительной власти Омской области и органов местного самоуправления.</w:t>
      </w:r>
      <w:proofErr w:type="gramEnd"/>
    </w:p>
    <w:p w:rsidR="00220547" w:rsidRPr="00E9317E" w:rsidRDefault="00220547" w:rsidP="00E93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E">
        <w:rPr>
          <w:rFonts w:ascii="Times New Roman" w:eastAsia="Times New Roman" w:hAnsi="Times New Roman" w:cs="Times New Roman"/>
          <w:sz w:val="28"/>
          <w:szCs w:val="28"/>
        </w:rPr>
        <w:t>В настоящее время по итогам заседания штаба проанализирована возможность вовлечения в жилищное строительство 211 земельных участков, общей площадью 5905996.0 кв.м</w:t>
      </w:r>
      <w:r w:rsidR="00A1043B" w:rsidRPr="00E93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547" w:rsidRPr="00E9317E" w:rsidRDefault="00220547" w:rsidP="00E93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E">
        <w:rPr>
          <w:rFonts w:ascii="Times New Roman" w:eastAsia="Times New Roman" w:hAnsi="Times New Roman" w:cs="Times New Roman"/>
          <w:sz w:val="28"/>
          <w:szCs w:val="28"/>
        </w:rPr>
        <w:t>Из них 14 земельных участков общей площадью 524542 кв</w:t>
      </w:r>
      <w:proofErr w:type="gramStart"/>
      <w:r w:rsidRPr="00E9317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9317E">
        <w:rPr>
          <w:rFonts w:ascii="Times New Roman" w:eastAsia="Times New Roman" w:hAnsi="Times New Roman" w:cs="Times New Roman"/>
          <w:sz w:val="28"/>
          <w:szCs w:val="28"/>
        </w:rPr>
        <w:t xml:space="preserve"> с потенциалом использования под индивидуальное жилищное строительство, 197 и 29 земел</w:t>
      </w:r>
      <w:r w:rsidR="00C4382D" w:rsidRPr="00E9317E">
        <w:rPr>
          <w:rFonts w:ascii="Times New Roman" w:eastAsia="Times New Roman" w:hAnsi="Times New Roman" w:cs="Times New Roman"/>
          <w:sz w:val="28"/>
          <w:szCs w:val="28"/>
        </w:rPr>
        <w:t>ьных участков</w:t>
      </w:r>
      <w:r w:rsidRPr="00E9317E">
        <w:rPr>
          <w:rFonts w:ascii="Times New Roman" w:eastAsia="Times New Roman" w:hAnsi="Times New Roman" w:cs="Times New Roman"/>
          <w:sz w:val="28"/>
          <w:szCs w:val="28"/>
        </w:rPr>
        <w:t xml:space="preserve"> общей площ</w:t>
      </w:r>
      <w:r w:rsidR="00C4382D" w:rsidRPr="00E9317E">
        <w:rPr>
          <w:rFonts w:ascii="Times New Roman" w:eastAsia="Times New Roman" w:hAnsi="Times New Roman" w:cs="Times New Roman"/>
          <w:sz w:val="28"/>
          <w:szCs w:val="28"/>
        </w:rPr>
        <w:t xml:space="preserve">адью 5381454 кв.м и 580571кв.м., </w:t>
      </w:r>
      <w:r w:rsidRPr="00E9317E">
        <w:rPr>
          <w:rFonts w:ascii="Times New Roman" w:eastAsia="Times New Roman" w:hAnsi="Times New Roman" w:cs="Times New Roman"/>
          <w:sz w:val="28"/>
          <w:szCs w:val="28"/>
        </w:rPr>
        <w:t>соответственно, для использования под строительство многоквартирных домов.</w:t>
      </w:r>
    </w:p>
    <w:p w:rsidR="00220547" w:rsidRPr="00E9317E" w:rsidRDefault="00220547" w:rsidP="00E9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E">
        <w:rPr>
          <w:rFonts w:ascii="Times New Roman" w:eastAsia="Times New Roman" w:hAnsi="Times New Roman" w:cs="Times New Roman"/>
          <w:sz w:val="28"/>
          <w:szCs w:val="28"/>
        </w:rPr>
        <w:t xml:space="preserve">         Сведения о 211 выявленных земельных участков размещены на публичной кадастровой карте.  Границы всех земельных участков, установлены в соответствии с действующим законодательством, все земельные участки расположены в границах города Омска. </w:t>
      </w:r>
    </w:p>
    <w:p w:rsidR="00220547" w:rsidRPr="00E9317E" w:rsidRDefault="00220547" w:rsidP="00E9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E">
        <w:rPr>
          <w:rFonts w:ascii="Times New Roman" w:eastAsia="Times New Roman" w:hAnsi="Times New Roman" w:cs="Times New Roman"/>
          <w:sz w:val="28"/>
          <w:szCs w:val="28"/>
        </w:rPr>
        <w:t xml:space="preserve">          В настоящее время продолжается работа по выявлению земельных участков, отвечающих критериям отбора и подлежащих вовлечению в оборот для целей жилищного строительства. </w:t>
      </w:r>
    </w:p>
    <w:p w:rsidR="00220547" w:rsidRPr="00E9317E" w:rsidRDefault="00220547" w:rsidP="00E9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E">
        <w:rPr>
          <w:rFonts w:ascii="Times New Roman" w:eastAsia="Times New Roman" w:hAnsi="Times New Roman" w:cs="Times New Roman"/>
          <w:sz w:val="28"/>
          <w:szCs w:val="28"/>
        </w:rPr>
        <w:t>          С этой целью проводится работа по актуализации перечня земельных участков, потенциально возможных для вовлечения под жилищное строительство на территории города Омска. В органы местного самоуправления направлены запросы о предоставлении сведений о выданных разрешениях на строительство, срок которых не истек, а также  подготовле</w:t>
      </w:r>
      <w:r w:rsidR="00C4382D" w:rsidRPr="00E9317E">
        <w:rPr>
          <w:rFonts w:ascii="Times New Roman" w:eastAsia="Times New Roman" w:hAnsi="Times New Roman" w:cs="Times New Roman"/>
          <w:sz w:val="28"/>
          <w:szCs w:val="28"/>
        </w:rPr>
        <w:t>нные перечни земельных участков</w:t>
      </w:r>
      <w:r w:rsidRPr="00E9317E">
        <w:rPr>
          <w:rFonts w:ascii="Times New Roman" w:eastAsia="Times New Roman" w:hAnsi="Times New Roman" w:cs="Times New Roman"/>
          <w:sz w:val="28"/>
          <w:szCs w:val="28"/>
        </w:rPr>
        <w:t xml:space="preserve"> с потенциалом использования под строительство многоквартирных домов. В ближайшее время планируется проведение очередного заседания штаба.</w:t>
      </w:r>
    </w:p>
    <w:p w:rsidR="007A3097" w:rsidRDefault="007A3097"/>
    <w:sectPr w:rsidR="007A3097" w:rsidSect="00B66C4F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547"/>
    <w:rsid w:val="00220547"/>
    <w:rsid w:val="00467D18"/>
    <w:rsid w:val="00704039"/>
    <w:rsid w:val="007A3097"/>
    <w:rsid w:val="00945F61"/>
    <w:rsid w:val="00A1043B"/>
    <w:rsid w:val="00AE112B"/>
    <w:rsid w:val="00B66C4F"/>
    <w:rsid w:val="00C42B19"/>
    <w:rsid w:val="00C4382D"/>
    <w:rsid w:val="00E9317E"/>
    <w:rsid w:val="00F9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B"/>
  </w:style>
  <w:style w:type="paragraph" w:styleId="1">
    <w:name w:val="heading 1"/>
    <w:basedOn w:val="a"/>
    <w:link w:val="10"/>
    <w:uiPriority w:val="9"/>
    <w:qFormat/>
    <w:rsid w:val="0022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91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9</cp:revision>
  <dcterms:created xsi:type="dcterms:W3CDTF">2021-06-15T08:57:00Z</dcterms:created>
  <dcterms:modified xsi:type="dcterms:W3CDTF">2021-06-15T10:09:00Z</dcterms:modified>
</cp:coreProperties>
</file>