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0A029C" w:rsidRPr="0041702D" w:rsidTr="00465C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29C" w:rsidRPr="0041702D" w:rsidRDefault="000A029C" w:rsidP="00465C1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0A029C" w:rsidRPr="0041702D" w:rsidRDefault="000A029C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029C" w:rsidRDefault="000A029C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967330">
        <w:rPr>
          <w:rFonts w:ascii="Times New Roman" w:hAnsi="Times New Roman" w:cs="Times New Roman"/>
          <w:color w:val="000000"/>
          <w:sz w:val="28"/>
          <w:szCs w:val="28"/>
        </w:rPr>
        <w:t>« 21 »  октября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967330">
        <w:rPr>
          <w:rFonts w:ascii="Times New Roman" w:hAnsi="Times New Roman" w:cs="Times New Roman"/>
          <w:color w:val="000000"/>
          <w:sz w:val="28"/>
          <w:szCs w:val="28"/>
        </w:rPr>
        <w:t>762-п</w:t>
      </w:r>
    </w:p>
    <w:p w:rsidR="00B36822" w:rsidRPr="0041702D" w:rsidRDefault="00B36822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29C" w:rsidRDefault="000A029C" w:rsidP="000A02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178-п от 25.04.2012 г. «Об утверждении административного регламента по предоставлению муниципальной услуги  «Перевод жилого помещения в нежилое или нежилого помещения в жилое помещение»</w:t>
      </w:r>
      <w:proofErr w:type="gramEnd"/>
    </w:p>
    <w:p w:rsidR="000A029C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29C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0A029C" w:rsidRPr="00F053BB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29C" w:rsidRDefault="000A029C" w:rsidP="000A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41702D" w:rsidRDefault="000A029C" w:rsidP="00554CE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района Омской области № 178-п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41702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муниципальной услуги  </w:t>
      </w:r>
      <w:r>
        <w:rPr>
          <w:rFonts w:ascii="Times New Roman" w:hAnsi="Times New Roman" w:cs="Times New Roman"/>
          <w:b w:val="0"/>
          <w:sz w:val="28"/>
          <w:szCs w:val="28"/>
        </w:rPr>
        <w:t>«Перевод жилого помещения в нежилое или нежилого помещения в жилое помещение» изложив приложение</w:t>
      </w:r>
      <w:r w:rsidR="00F10DFD">
        <w:rPr>
          <w:rFonts w:ascii="Times New Roman" w:hAnsi="Times New Roman" w:cs="Times New Roman"/>
          <w:b w:val="0"/>
          <w:sz w:val="28"/>
          <w:szCs w:val="28"/>
        </w:rPr>
        <w:t xml:space="preserve"> к указанному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B3682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029C" w:rsidRPr="0041702D" w:rsidRDefault="000A029C" w:rsidP="000A029C">
      <w:pPr>
        <w:pStyle w:val="a5"/>
        <w:jc w:val="both"/>
        <w:rPr>
          <w:szCs w:val="28"/>
        </w:rPr>
      </w:pPr>
    </w:p>
    <w:p w:rsidR="000A029C" w:rsidRPr="00F053BB" w:rsidRDefault="000A029C" w:rsidP="000A029C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0A029C" w:rsidRPr="00F053BB" w:rsidRDefault="000A029C" w:rsidP="000A029C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     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="00B36822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0A029C" w:rsidRPr="0041702D" w:rsidRDefault="000A029C" w:rsidP="000A029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029C" w:rsidRDefault="000A029C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Pr="0041702D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0A029C" w:rsidRPr="000A029C" w:rsidRDefault="000A029C" w:rsidP="000A029C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0A029C" w:rsidRPr="000A029C" w:rsidRDefault="000A029C" w:rsidP="000A029C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Приложение </w:t>
      </w:r>
    </w:p>
    <w:p w:rsidR="00554CE8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к постановлению Администрации </w:t>
      </w:r>
    </w:p>
    <w:p w:rsidR="00554CE8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>Дружинско</w:t>
      </w:r>
      <w:r w:rsidR="00554CE8">
        <w:rPr>
          <w:bCs/>
          <w:color w:val="000000"/>
        </w:rPr>
        <w:t xml:space="preserve">го сельского   </w:t>
      </w:r>
      <w:r w:rsidRPr="000A029C">
        <w:rPr>
          <w:bCs/>
          <w:color w:val="000000"/>
        </w:rPr>
        <w:t>поселения</w:t>
      </w:r>
    </w:p>
    <w:p w:rsidR="000A029C" w:rsidRPr="000A029C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 Омского муниципального района Омской области</w:t>
      </w:r>
    </w:p>
    <w:p w:rsidR="000A029C" w:rsidRPr="00967330" w:rsidRDefault="000A029C" w:rsidP="000A029C">
      <w:pPr>
        <w:pStyle w:val="printc"/>
        <w:spacing w:before="0" w:after="0"/>
        <w:jc w:val="left"/>
        <w:rPr>
          <w:bCs/>
          <w:color w:val="000000"/>
        </w:rPr>
      </w:pPr>
      <w:r w:rsidRPr="00967330">
        <w:rPr>
          <w:bCs/>
          <w:color w:val="000000"/>
        </w:rPr>
        <w:t xml:space="preserve">                                                                                    </w:t>
      </w:r>
      <w:r w:rsidR="00967330">
        <w:rPr>
          <w:bCs/>
          <w:color w:val="000000"/>
        </w:rPr>
        <w:t xml:space="preserve">                 </w:t>
      </w:r>
      <w:r w:rsidRPr="00967330">
        <w:rPr>
          <w:bCs/>
          <w:color w:val="000000"/>
        </w:rPr>
        <w:t xml:space="preserve">от </w:t>
      </w:r>
      <w:r w:rsidR="00967330" w:rsidRPr="00967330">
        <w:rPr>
          <w:color w:val="000000"/>
        </w:rPr>
        <w:t xml:space="preserve">« 21 »  октября  2013 </w:t>
      </w:r>
      <w:r w:rsidRPr="00967330">
        <w:rPr>
          <w:bCs/>
          <w:color w:val="000000"/>
        </w:rPr>
        <w:t>№</w:t>
      </w:r>
      <w:r w:rsidR="00967330" w:rsidRPr="00967330">
        <w:rPr>
          <w:bCs/>
          <w:color w:val="000000"/>
        </w:rPr>
        <w:t>762-п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29C" w:rsidRPr="00554CE8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A029C" w:rsidRPr="00554CE8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«Перевод жилого помещения в нежилое или нежилого помещения в жилое помещение»</w:t>
      </w:r>
    </w:p>
    <w:p w:rsidR="000A029C" w:rsidRPr="00554CE8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> </w:t>
      </w:r>
    </w:p>
    <w:p w:rsidR="000A029C" w:rsidRDefault="006A0E97" w:rsidP="000A0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A0E97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 жилое помещение»</w:t>
      </w:r>
      <w:r w:rsidRPr="000A029C">
        <w:rPr>
          <w:rFonts w:ascii="Times New Roman" w:hAnsi="Times New Roman" w:cs="Times New Roman"/>
          <w:sz w:val="28"/>
          <w:szCs w:val="28"/>
        </w:rPr>
        <w:t xml:space="preserve"> на территории Дружинского сельского поселения </w:t>
      </w:r>
      <w:r w:rsidR="00554CE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0A029C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</w:t>
      </w:r>
      <w:r w:rsidR="00554CE8">
        <w:rPr>
          <w:rFonts w:ascii="Times New Roman" w:hAnsi="Times New Roman" w:cs="Times New Roman"/>
          <w:sz w:val="28"/>
          <w:szCs w:val="28"/>
        </w:rPr>
        <w:t xml:space="preserve"> жилое помещение» </w:t>
      </w:r>
      <w:r w:rsidRPr="000A029C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Жилищного кодекса РФ № 188 ФЗ от 29.12.2004 г;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0A029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A029C">
        <w:rPr>
          <w:rFonts w:ascii="Times New Roman" w:hAnsi="Times New Roman" w:cs="Times New Roman"/>
          <w:sz w:val="28"/>
          <w:szCs w:val="28"/>
        </w:rPr>
        <w:t>. №47 «Об утверждении Положения о признании положения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A029C" w:rsidRPr="000A029C" w:rsidRDefault="000A029C" w:rsidP="000A029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собственника соответствующего помещения или уполномоченного им лица (далее - заявитель).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E8" w:rsidRDefault="000A029C" w:rsidP="00554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 жилое помещение».</w:t>
      </w:r>
    </w:p>
    <w:p w:rsidR="000A029C" w:rsidRPr="000A029C" w:rsidRDefault="000A029C" w:rsidP="00554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>2.2.2. Непосредственным исполнителем муниципальной услуги является уполномоченный специалист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0A029C" w:rsidRDefault="00554CE8" w:rsidP="00554CE8">
      <w:pPr>
        <w:pStyle w:val="Iauiue2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A029C" w:rsidRPr="000A029C">
        <w:rPr>
          <w:sz w:val="28"/>
          <w:szCs w:val="28"/>
        </w:rPr>
        <w:t>Конечным результатом исполнения муниципальн</w:t>
      </w:r>
      <w:r>
        <w:rPr>
          <w:sz w:val="28"/>
          <w:szCs w:val="28"/>
        </w:rPr>
        <w:t xml:space="preserve">ой </w:t>
      </w:r>
      <w:r w:rsidR="000A029C" w:rsidRPr="000A029C">
        <w:rPr>
          <w:sz w:val="28"/>
          <w:szCs w:val="28"/>
        </w:rPr>
        <w:t xml:space="preserve">функции является выдача решения о переводе или об отказе в переводе жилого помещения в нежилое или нежилого помещения в жилое помещение или </w:t>
      </w:r>
      <w:r w:rsidR="000A029C" w:rsidRPr="000A029C">
        <w:rPr>
          <w:color w:val="000000"/>
          <w:sz w:val="28"/>
          <w:szCs w:val="28"/>
        </w:rPr>
        <w:t>решения о переводе жилого (нежилого) помещения в нежилое (жилое) помещение при условии проведения переустройства и (или) перепланировки и (или) иных работ.</w:t>
      </w:r>
    </w:p>
    <w:p w:rsidR="00554CE8" w:rsidRPr="00554CE8" w:rsidRDefault="00554CE8" w:rsidP="00554CE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ab/>
      </w:r>
      <w:r w:rsidRPr="00554CE8">
        <w:rPr>
          <w:rFonts w:ascii="Times New Roman" w:hAnsi="Times New Roman" w:cs="Times New Roman"/>
          <w:sz w:val="28"/>
          <w:szCs w:val="28"/>
          <w:lang w:eastAsia="en-US"/>
        </w:rPr>
        <w:t>2.3.2.</w:t>
      </w:r>
      <w:r w:rsidRPr="00554CE8">
        <w:rPr>
          <w:rFonts w:ascii="Times New Roman" w:hAnsi="Times New Roman" w:cs="Times New Roman"/>
          <w:lang w:eastAsia="en-US"/>
        </w:rPr>
        <w:t xml:space="preserve"> </w:t>
      </w:r>
      <w:r w:rsidRPr="00554CE8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в </w:t>
      </w:r>
      <w:r w:rsidRPr="00554CE8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8">
        <w:rPr>
          <w:rFonts w:ascii="Times New Roman" w:hAnsi="Times New Roman" w:cs="Times New Roman"/>
          <w:sz w:val="28"/>
          <w:szCs w:val="28"/>
        </w:rPr>
        <w:t xml:space="preserve"> решения о переводе или об отказе в переводе жилого помещения в нежилое или нежилого помещения в жилое помещение или </w:t>
      </w:r>
      <w:r>
        <w:rPr>
          <w:rFonts w:ascii="Times New Roman" w:hAnsi="Times New Roman" w:cs="Times New Roman"/>
          <w:sz w:val="28"/>
          <w:szCs w:val="28"/>
        </w:rPr>
        <w:t xml:space="preserve">отказ в выдаче решения </w:t>
      </w:r>
      <w:r w:rsidRPr="00554CE8">
        <w:rPr>
          <w:rFonts w:ascii="Times New Roman" w:hAnsi="Times New Roman" w:cs="Times New Roman"/>
          <w:color w:val="000000"/>
          <w:sz w:val="28"/>
          <w:szCs w:val="28"/>
        </w:rPr>
        <w:t xml:space="preserve"> о переводе жилого (нежилого) помещения в нежилое (жилое) помещение при условии проведения переустройства и (или) перепланировки и (или) иных работ.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45 календарных дней со дня подачи заявления и документов,  указанных в пункте 2.9 административного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Заявление о переводе помещения согласно приложению № 1 к настоящему регламенту;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и для представителя от юридического лица: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заявителя: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5) Поэтажный план дома, в котором находится переводимое помещение.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0A029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законодательными и иными нормативными правовыми актами для </w:t>
      </w:r>
      <w:r w:rsidRPr="000A029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заявитель вправе предоставить самостоятельно: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0A029C" w:rsidRPr="000A029C" w:rsidRDefault="000A029C" w:rsidP="000A029C">
      <w:pPr>
        <w:pStyle w:val="a5"/>
        <w:spacing w:after="0"/>
        <w:ind w:firstLine="720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2.6.3. В случае если документы подаются по почте, копии документов должны быть заверены </w:t>
      </w:r>
      <w:proofErr w:type="gramStart"/>
      <w:r w:rsidRPr="000A029C">
        <w:rPr>
          <w:sz w:val="28"/>
          <w:szCs w:val="28"/>
        </w:rPr>
        <w:t>нотариусом</w:t>
      </w:r>
      <w:proofErr w:type="gramEnd"/>
      <w:r w:rsidRPr="000A029C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0A029C" w:rsidRPr="000A029C" w:rsidRDefault="00DB76C0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29C" w:rsidRPr="000A029C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0A029C" w:rsidRPr="000A029C" w:rsidRDefault="00DB76C0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029C" w:rsidRPr="000A029C">
        <w:rPr>
          <w:rFonts w:ascii="Times New Roman" w:hAnsi="Times New Roman" w:cs="Times New Roman"/>
          <w:sz w:val="28"/>
          <w:szCs w:val="28"/>
        </w:rPr>
        <w:t xml:space="preserve"> несоблюдения условий перевода помещения: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01"/>
      <w:r w:rsidRPr="000A029C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4" w:history="1">
        <w:r w:rsidRPr="000A02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A029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02"/>
      <w:bookmarkEnd w:id="0"/>
      <w:r w:rsidRPr="000A029C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постоянного проживания, а также, если право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собственности на переводимое помещение обременено правами каких-либо лиц.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03"/>
      <w:bookmarkEnd w:id="1"/>
      <w:r w:rsidRPr="000A029C">
        <w:rPr>
          <w:rFonts w:ascii="Times New Roman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4"/>
      <w:bookmarkEnd w:id="2"/>
      <w:r w:rsidRPr="000A029C">
        <w:rPr>
          <w:rFonts w:ascii="Times New Roman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5" w:history="1">
        <w:r w:rsidRPr="000A029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0A029C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либо если право собственности на такое помещение обременено правами каких-либо лиц.</w:t>
      </w:r>
    </w:p>
    <w:bookmarkEnd w:id="3"/>
    <w:p w:rsidR="000A029C" w:rsidRPr="000A029C" w:rsidRDefault="00DB76C0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29C" w:rsidRPr="000A029C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0A029C" w:rsidRPr="000A029C" w:rsidRDefault="000A029C" w:rsidP="000A029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A0E97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0A029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A029C" w:rsidRPr="00DB76C0" w:rsidRDefault="000A029C" w:rsidP="00DB76C0">
      <w:pPr>
        <w:pStyle w:val="a5"/>
        <w:spacing w:after="0"/>
        <w:ind w:firstLine="720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7A0A88">
        <w:rPr>
          <w:sz w:val="28"/>
          <w:szCs w:val="28"/>
        </w:rPr>
        <w:t>один рабочий день</w:t>
      </w:r>
      <w:r w:rsidRPr="000A029C">
        <w:rPr>
          <w:sz w:val="28"/>
          <w:szCs w:val="28"/>
        </w:rPr>
        <w:t>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0A029C" w:rsidRPr="000A029C" w:rsidRDefault="000A029C" w:rsidP="000A029C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 xml:space="preserve">- местонахождение: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@</w:t>
      </w:r>
      <w:r w:rsidRPr="000A02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;</w:t>
      </w:r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0A02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;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0A029C" w:rsidRPr="000A029C" w:rsidRDefault="000A029C" w:rsidP="00046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DB76C0" w:rsidRPr="001A4673" w:rsidRDefault="000A029C" w:rsidP="00046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 2.13. </w:t>
      </w:r>
      <w:r w:rsidR="00DB76C0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B76C0" w:rsidRPr="00BA3E49" w:rsidRDefault="00DB76C0" w:rsidP="00046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DB76C0" w:rsidRPr="00BA3E49" w:rsidRDefault="00DB76C0" w:rsidP="00046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0A029C" w:rsidRDefault="00DB76C0" w:rsidP="00046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7A0A88" w:rsidRPr="000B0428" w:rsidRDefault="00046162" w:rsidP="0004616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88">
        <w:rPr>
          <w:rFonts w:ascii="Times New Roman" w:hAnsi="Times New Roman" w:cs="Times New Roman"/>
          <w:sz w:val="28"/>
          <w:szCs w:val="28"/>
        </w:rPr>
        <w:t>2.14</w:t>
      </w:r>
      <w:r w:rsidR="007A0A88"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A0A88" w:rsidRPr="000B0428" w:rsidRDefault="00046162" w:rsidP="00046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88">
        <w:rPr>
          <w:rFonts w:ascii="Times New Roman" w:hAnsi="Times New Roman" w:cs="Times New Roman"/>
          <w:sz w:val="28"/>
          <w:szCs w:val="28"/>
        </w:rPr>
        <w:t>2.14</w:t>
      </w:r>
      <w:r w:rsidR="007A0A88"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A0A88" w:rsidRPr="000B0428" w:rsidRDefault="00046162" w:rsidP="0004616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88">
        <w:rPr>
          <w:rFonts w:ascii="Times New Roman" w:hAnsi="Times New Roman" w:cs="Times New Roman"/>
          <w:sz w:val="28"/>
          <w:szCs w:val="28"/>
        </w:rPr>
        <w:t>2.14</w:t>
      </w:r>
      <w:r w:rsidR="007A0A88"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="007A0A88"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A0A88"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A0A88" w:rsidRPr="000B0428" w:rsidRDefault="00046162" w:rsidP="0004616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88">
        <w:rPr>
          <w:rFonts w:ascii="Times New Roman" w:hAnsi="Times New Roman" w:cs="Times New Roman"/>
          <w:sz w:val="28"/>
          <w:szCs w:val="28"/>
        </w:rPr>
        <w:t>2.14</w:t>
      </w:r>
      <w:r w:rsidR="007A0A88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A0A88" w:rsidRPr="000B0428" w:rsidRDefault="00046162" w:rsidP="00046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88">
        <w:rPr>
          <w:rFonts w:ascii="Times New Roman" w:hAnsi="Times New Roman" w:cs="Times New Roman"/>
          <w:sz w:val="28"/>
          <w:szCs w:val="28"/>
        </w:rPr>
        <w:t>2.14</w:t>
      </w:r>
      <w:r w:rsidR="007A0A88"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A0A88" w:rsidRPr="000B0428" w:rsidRDefault="00046162" w:rsidP="00046162">
      <w:pPr>
        <w:pStyle w:val="a3"/>
        <w:shd w:val="clear" w:color="auto" w:fill="FFFFFF"/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A88">
        <w:rPr>
          <w:sz w:val="28"/>
          <w:szCs w:val="28"/>
        </w:rPr>
        <w:t>2.14</w:t>
      </w:r>
      <w:r w:rsidR="007A0A88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7A0A88">
        <w:rPr>
          <w:sz w:val="28"/>
          <w:szCs w:val="28"/>
        </w:rPr>
        <w:t xml:space="preserve"> в форме электронных документов</w:t>
      </w:r>
      <w:r w:rsidR="007A0A88" w:rsidRPr="000B0428">
        <w:rPr>
          <w:sz w:val="28"/>
          <w:szCs w:val="28"/>
        </w:rPr>
        <w:t xml:space="preserve"> </w:t>
      </w:r>
      <w:r w:rsidR="007A0A88" w:rsidRPr="00E71A3C">
        <w:rPr>
          <w:sz w:val="28"/>
          <w:szCs w:val="28"/>
        </w:rPr>
        <w:t>на Едином портале и Портале Омской области</w:t>
      </w:r>
      <w:r w:rsidR="007A0A88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DB76C0" w:rsidRPr="000A029C" w:rsidRDefault="00DB76C0" w:rsidP="00046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>числе особенности выполнения административных процедур в электронной форме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5) принятие решения о переводе </w:t>
      </w:r>
      <w:r w:rsidRPr="000A029C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в нежилое или нежилого помещения в жилое помещение или о переводе при условии проведения переустройства и (или) перепланировки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6) информирование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A029C" w:rsidRPr="000A029C" w:rsidRDefault="000A029C" w:rsidP="000A029C">
      <w:pPr>
        <w:pStyle w:val="Iauiue1"/>
        <w:ind w:firstLine="720"/>
        <w:jc w:val="both"/>
        <w:rPr>
          <w:sz w:val="28"/>
          <w:szCs w:val="28"/>
        </w:rPr>
      </w:pPr>
      <w:r w:rsidRPr="000A029C">
        <w:rPr>
          <w:color w:val="000000"/>
          <w:sz w:val="28"/>
          <w:szCs w:val="28"/>
        </w:rPr>
        <w:t>3.1.1. Заявление по форме, согласно п</w:t>
      </w:r>
      <w:r w:rsidRPr="000A029C">
        <w:rPr>
          <w:sz w:val="28"/>
          <w:szCs w:val="28"/>
        </w:rPr>
        <w:t xml:space="preserve">риложению № 1 к настоящему регламенту с прилагаемыми документами принимается уполномоченным специалистом  Администрации. 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0A029C">
        <w:rPr>
          <w:sz w:val="28"/>
          <w:szCs w:val="28"/>
        </w:rPr>
        <w:t>документы</w:t>
      </w:r>
      <w:proofErr w:type="gramEnd"/>
      <w:r w:rsidRPr="000A029C">
        <w:rPr>
          <w:sz w:val="28"/>
          <w:szCs w:val="28"/>
        </w:rPr>
        <w:t xml:space="preserve"> либо отказ в предоставлении муниципальной услуги.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0A029C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proofErr w:type="gramStart"/>
      <w:r w:rsidRPr="000A029C">
        <w:rPr>
          <w:sz w:val="28"/>
          <w:szCs w:val="28"/>
        </w:rPr>
        <w:t xml:space="preserve">3.1.2 </w:t>
      </w:r>
      <w:r w:rsidRPr="000A029C">
        <w:rPr>
          <w:color w:val="000000"/>
          <w:sz w:val="28"/>
          <w:szCs w:val="28"/>
        </w:rPr>
        <w:t>Заявление о переводе из жилого помещения в нежилое или нежилого помещения в жилое рассматривается комиссией по рассмотрению вопросов о переводе помещений, а также о переустройстве и (или) перепланировке жилых помещений (далее – Комиссия), состав которой утверждается главой Администрации.</w:t>
      </w:r>
      <w:proofErr w:type="gramEnd"/>
      <w:r w:rsidRPr="000A029C">
        <w:rPr>
          <w:color w:val="000000"/>
          <w:sz w:val="28"/>
          <w:szCs w:val="28"/>
        </w:rPr>
        <w:t xml:space="preserve"> В состав Комиссии в качестве секретаря включается уполномоченное должностное лицо.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передача секретарем Комиссии заявления и приложенных к нему документов на рассмотрение комиссии.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3.1.3 Секретарь Комиссии: </w:t>
      </w:r>
    </w:p>
    <w:p w:rsidR="000A029C" w:rsidRPr="000A029C" w:rsidRDefault="000A029C" w:rsidP="000A029C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eastAsia="en-US"/>
        </w:rPr>
      </w:pPr>
      <w:r w:rsidRPr="000A029C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0A029C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 на комплектность и соответствие требованиям законодательства;</w:t>
      </w:r>
    </w:p>
    <w:p w:rsidR="000A029C" w:rsidRPr="000A029C" w:rsidRDefault="000A029C" w:rsidP="000A029C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- до заседания комиссии готовит материалы и знакомит членов комиссии с вопросами, выносимыми на рассмотрение комиссии; </w:t>
      </w:r>
    </w:p>
    <w:p w:rsidR="000A029C" w:rsidRPr="000A029C" w:rsidRDefault="000A029C" w:rsidP="000A029C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- ведет протоколы заседаний комиссии, делает выписки из протоколов;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Заявление и приложенные к нему документы рассматриваются на заседаниях Комиссии, которые проводятся по мере поступления соответствующего заявления.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029C">
        <w:rPr>
          <w:rFonts w:ascii="Times New Roman" w:hAnsi="Times New Roman" w:cs="Times New Roman"/>
          <w:sz w:val="28"/>
          <w:szCs w:val="28"/>
          <w:lang w:eastAsia="en-US"/>
        </w:rPr>
        <w:t>Критерием вынесения положительного решения о переводе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жилого помещения в нежилое или нежилого помещения в жилое помещение является отсутствие оснований, предусмотренных п. 2.10 настоящего регламента.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>Результаты административной процедуры оформляются соответствующим решением.</w:t>
      </w:r>
    </w:p>
    <w:p w:rsidR="000A029C" w:rsidRPr="000A029C" w:rsidRDefault="000A029C" w:rsidP="000A029C">
      <w:pPr>
        <w:pStyle w:val="Iauiue1"/>
        <w:ind w:firstLine="708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Подготовленный проект соответствующего решения на основании принятого решения членами комиссии, передается секретарем комиссии главе администрации для его подписания.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Соответствующее решение регистрируется в журнале регистрации постановлений Администрации и выдается заявителю на руки под роспись либо направляется почтовым отправлением по адресу, указанному в заявлении, в течение трех рабочих дней со дня принятия такого решения.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Pr="000A029C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 информирует о принятии решения</w:t>
      </w:r>
      <w:r w:rsidRPr="000A029C">
        <w:rPr>
          <w:rFonts w:ascii="Times New Roman" w:hAnsi="Times New Roman" w:cs="Times New Roman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о переводе жилого помещения в нежилое или нежилого помещения в жилое помещение собственников помещений, примыкающих к помещению, в отношении которого принято указанное решение, посредством направления почтовым отправлением  в течение трех рабочих дней.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</w:t>
      </w:r>
      <w:r w:rsidRPr="000A029C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Администрацией. Плановые и внеплановые проверки проводятся должностным лицом, уполномоченным Главой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7A0A88" w:rsidRPr="000B0428" w:rsidRDefault="007A0A88" w:rsidP="007A0A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A0A88" w:rsidRPr="000B0428" w:rsidRDefault="007A0A88" w:rsidP="007A0A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6A0E97" w:rsidRPr="00AA0CC0" w:rsidRDefault="006A0E97" w:rsidP="006A0E9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A0E97" w:rsidRPr="00AA0CC0" w:rsidRDefault="006A0E97" w:rsidP="006A0E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0E97" w:rsidRPr="00AA0CC0" w:rsidRDefault="006A0E97" w:rsidP="006A0E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E97" w:rsidRPr="00AA0CC0" w:rsidRDefault="006A0E97" w:rsidP="006A0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7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29C" w:rsidRPr="000A029C" w:rsidRDefault="006A0E97" w:rsidP="006A0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0A029C" w:rsidRPr="000A029C" w:rsidRDefault="000A029C" w:rsidP="000A029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0A029C">
        <w:rPr>
          <w:sz w:val="22"/>
          <w:szCs w:val="22"/>
        </w:rPr>
        <w:t>Приложение №1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К административному регламенту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предоставление муниципальной услуги:</w:t>
      </w:r>
    </w:p>
    <w:p w:rsidR="00DB76C0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B76C0">
        <w:rPr>
          <w:rFonts w:ascii="Times New Roman" w:hAnsi="Times New Roman" w:cs="Times New Roman"/>
        </w:rPr>
        <w:t xml:space="preserve"> «</w:t>
      </w:r>
      <w:r w:rsidR="00DB76C0" w:rsidRPr="00DB76C0">
        <w:rPr>
          <w:rFonts w:ascii="Times New Roman" w:hAnsi="Times New Roman" w:cs="Times New Roman"/>
        </w:rPr>
        <w:t xml:space="preserve">Перевод жилого помещения в </w:t>
      </w:r>
      <w:proofErr w:type="gramStart"/>
      <w:r w:rsidR="00DB76C0" w:rsidRPr="00DB76C0">
        <w:rPr>
          <w:rFonts w:ascii="Times New Roman" w:hAnsi="Times New Roman" w:cs="Times New Roman"/>
        </w:rPr>
        <w:t>нежилое</w:t>
      </w:r>
      <w:proofErr w:type="gramEnd"/>
      <w:r w:rsidR="00DB76C0" w:rsidRPr="00DB76C0">
        <w:rPr>
          <w:rFonts w:ascii="Times New Roman" w:hAnsi="Times New Roman" w:cs="Times New Roman"/>
        </w:rPr>
        <w:t xml:space="preserve"> или </w:t>
      </w:r>
    </w:p>
    <w:p w:rsidR="000A029C" w:rsidRPr="00DB76C0" w:rsidRDefault="00DB76C0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B76C0">
        <w:rPr>
          <w:rFonts w:ascii="Times New Roman" w:hAnsi="Times New Roman" w:cs="Times New Roman"/>
        </w:rPr>
        <w:t xml:space="preserve">нежилого помещения в жилое помещение </w:t>
      </w:r>
      <w:r w:rsidR="000A029C" w:rsidRPr="00DB76C0">
        <w:rPr>
          <w:rFonts w:ascii="Times New Roman" w:hAnsi="Times New Roman" w:cs="Times New Roman"/>
        </w:rPr>
        <w:t>».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0A029C" w:rsidRPr="000A029C" w:rsidRDefault="000A029C" w:rsidP="000A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029C" w:rsidRPr="000A029C" w:rsidRDefault="000A029C" w:rsidP="000A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0A029C" w:rsidRPr="000A029C" w:rsidRDefault="000A029C" w:rsidP="000A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от </w:t>
      </w:r>
      <w:r w:rsidRPr="000A029C">
        <w:rPr>
          <w:rFonts w:ascii="Times New Roman" w:hAnsi="Times New Roman" w:cs="Times New Roman"/>
        </w:rPr>
        <w:t xml:space="preserve">______________________________________ </w:t>
      </w:r>
    </w:p>
    <w:p w:rsidR="000A029C" w:rsidRPr="000A029C" w:rsidRDefault="000A029C" w:rsidP="000A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(Фамилия Имя Отчество собственника помещения)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                       (адрес проживания)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0A029C" w:rsidRPr="000A029C" w:rsidRDefault="000A029C" w:rsidP="000A02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(место работы, должность для физ. лиц)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ЗАЯВЛЕНИЕ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Прошу осуществить перевод из нежилого (жилого) строения 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(указать функциональное назначение)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в жилое  (нежилое) помещение _______________________________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A029C">
        <w:rPr>
          <w:rFonts w:ascii="Times New Roman" w:hAnsi="Times New Roman" w:cs="Times New Roman"/>
        </w:rPr>
        <w:t>(указать функционально назначение)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29C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  <w:r w:rsidRPr="000A029C">
        <w:rPr>
          <w:rFonts w:ascii="Times New Roman" w:hAnsi="Times New Roman" w:cs="Times New Roman"/>
        </w:rPr>
        <w:t xml:space="preserve">  </w:t>
      </w:r>
      <w:r w:rsidRPr="000A02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Помещение без обременений, арестов, не обременено правами третьих лиц.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FD" w:rsidRDefault="00F10DFD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FD" w:rsidRPr="000A029C" w:rsidRDefault="00F10DFD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0A029C" w:rsidP="000A029C">
      <w:pPr>
        <w:pStyle w:val="consplusnormal"/>
        <w:spacing w:before="0" w:beforeAutospacing="0" w:after="0" w:afterAutospacing="0"/>
        <w:ind w:firstLine="720"/>
        <w:jc w:val="right"/>
      </w:pPr>
      <w:r w:rsidRPr="00554CE8">
        <w:t>Приложение №2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К административному регламенту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предоставление муниципальной услуги:</w:t>
      </w:r>
    </w:p>
    <w:p w:rsidR="00DB76C0" w:rsidRPr="00DB76C0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76C0">
        <w:rPr>
          <w:rFonts w:ascii="Times New Roman" w:hAnsi="Times New Roman" w:cs="Times New Roman"/>
          <w:sz w:val="24"/>
          <w:szCs w:val="24"/>
        </w:rPr>
        <w:t xml:space="preserve"> «</w:t>
      </w:r>
      <w:r w:rsidR="00DB76C0" w:rsidRPr="00DB76C0">
        <w:rPr>
          <w:rFonts w:ascii="Times New Roman" w:hAnsi="Times New Roman" w:cs="Times New Roman"/>
          <w:sz w:val="24"/>
          <w:szCs w:val="24"/>
        </w:rPr>
        <w:t xml:space="preserve">Перевод жилого помещения в </w:t>
      </w:r>
      <w:proofErr w:type="gramStart"/>
      <w:r w:rsidR="00DB76C0" w:rsidRPr="00DB76C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DB76C0" w:rsidRPr="00DB76C0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0A029C" w:rsidRPr="00DB76C0" w:rsidRDefault="00DB76C0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76C0"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 </w:t>
      </w:r>
      <w:r w:rsidR="000A029C" w:rsidRPr="00DB76C0">
        <w:rPr>
          <w:rFonts w:ascii="Times New Roman" w:hAnsi="Times New Roman" w:cs="Times New Roman"/>
          <w:sz w:val="24"/>
          <w:szCs w:val="24"/>
        </w:rPr>
        <w:t>».</w:t>
      </w:r>
    </w:p>
    <w:p w:rsidR="000A029C" w:rsidRPr="000A029C" w:rsidRDefault="000A029C" w:rsidP="000A029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0A029C" w:rsidRPr="000A029C" w:rsidRDefault="000A029C" w:rsidP="000A029C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0A029C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0A029C">
        <w:rPr>
          <w:rFonts w:ascii="Times New Roman" w:hAnsi="Times New Roman" w:cs="Times New Roman"/>
          <w:sz w:val="28"/>
        </w:rPr>
        <w:t xml:space="preserve"> </w:t>
      </w:r>
    </w:p>
    <w:p w:rsidR="000A029C" w:rsidRPr="000A029C" w:rsidRDefault="00E96A49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14" style="position:absolute;left:5016;top:8141;width:2901;height:2291">
              <v:textbox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3" style="position:absolute" from="6399,5117" to="6401,5836">
              <v:stroke endarrow="block"/>
            </v:line>
            <v:line id="_x0000_s1034" style="position:absolute;flip:x" from="3398,9688" to="5016,10352">
              <v:stroke endarrow="block"/>
            </v:line>
            <v:line id="_x0000_s1035" style="position:absolute" from="6414,7421" to="6415,8141">
              <v:stroke endarrow="block"/>
            </v:line>
            <v:line id="_x0000_s1036" style="position:absolute" from="3398,14137" to="3398,14137">
              <v:stroke endarrow="block"/>
            </v:line>
            <v:line id="_x0000_s1037" style="position:absolute" from="3579,14137" to="3579,14137">
              <v:stroke endarrow="block"/>
            </v:line>
            <v:line id="_x0000_s1038" style="position:absolute" from="7718,9992" to="7719,10892">
              <v:stroke endarrow="block"/>
            </v:line>
            <v:shape id="_x0000_s1039" type="#_x0000_t109" style="position:absolute;left:4478;top:12332;width:4500;height:1080">
              <v:textbox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  <w:color w:val="000000"/>
                      </w:rPr>
                      <w:t>решения о переводе при условии проведения</w:t>
                    </w:r>
                    <w:r w:rsidRPr="0004616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046162">
                      <w:rPr>
                        <w:rFonts w:ascii="Times New Roman" w:hAnsi="Times New Roman" w:cs="Times New Roman"/>
                        <w:color w:val="000000"/>
                      </w:rPr>
                      <w:t>переустройства и (или)</w:t>
                    </w:r>
                    <w:r w:rsidRPr="0004616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046162">
                      <w:rPr>
                        <w:rFonts w:ascii="Times New Roman" w:hAnsi="Times New Roman" w:cs="Times New Roman"/>
                        <w:color w:val="000000"/>
                      </w:rPr>
                      <w:t xml:space="preserve">перепланировки и (или) иных работ </w:t>
                    </w:r>
                  </w:p>
                </w:txbxContent>
              </v:textbox>
            </v:shape>
            <v:shape id="_x0000_s1040" type="#_x0000_t109" style="position:absolute;left:1238;top:10532;width:2518;height:2282">
              <v:textbox>
                <w:txbxContent>
                  <w:p w:rsidR="000A029C" w:rsidRPr="00046162" w:rsidRDefault="000A029C" w:rsidP="000A029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46162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0A029C" w:rsidRPr="00774013" w:rsidRDefault="000A029C" w:rsidP="000A029C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1" style="position:absolute" from="3293,12821" to="3294,13541">
              <v:stroke endarrow="block"/>
            </v:line>
            <v:shape id="_x0000_s1042" type="#_x0000_t109" style="position:absolute;left:3938;top:10892;width:2700;height:1260">
              <v:textbox>
                <w:txbxContent>
                  <w:p w:rsidR="000A029C" w:rsidRPr="00046162" w:rsidRDefault="000A029C" w:rsidP="000A029C">
                    <w:pPr>
                      <w:rPr>
                        <w:rFonts w:ascii="Times New Roman" w:eastAsia="Calibri" w:hAnsi="Times New Roman" w:cs="Times New Roman"/>
                        <w:lang w:eastAsia="en-US"/>
                      </w:rPr>
                    </w:pPr>
                    <w:r w:rsidRPr="00046162">
                      <w:rPr>
                        <w:rFonts w:ascii="Times New Roman" w:eastAsia="Calibri" w:hAnsi="Times New Roman" w:cs="Times New Roman"/>
                        <w:lang w:eastAsia="en-US"/>
                      </w:rPr>
                      <w:t>Принятие и выдача решения о переводе заявителю</w:t>
                    </w:r>
                  </w:p>
                </w:txbxContent>
              </v:textbox>
            </v:shape>
            <v:shape id="_x0000_s1043" type="#_x0000_t109" style="position:absolute;left:7178;top:10892;width:3240;height:1260">
              <v:textbox>
                <w:txbxContent>
                  <w:p w:rsidR="000A029C" w:rsidRPr="00046162" w:rsidRDefault="000A029C" w:rsidP="00046162">
                    <w:pPr>
                      <w:jc w:val="center"/>
                      <w:rPr>
                        <w:rFonts w:ascii="Times New Roman" w:eastAsia="Calibri" w:hAnsi="Times New Roman" w:cs="Times New Roman"/>
                        <w:lang w:eastAsia="en-US"/>
                      </w:rPr>
                    </w:pPr>
                    <w:r w:rsidRPr="00046162">
                      <w:rPr>
                        <w:rFonts w:ascii="Times New Roman" w:eastAsia="Calibri" w:hAnsi="Times New Roman" w:cs="Times New Roman"/>
                        <w:lang w:eastAsia="en-US"/>
                      </w:rPr>
                      <w:t>Принятие решения об отказе в переводе</w:t>
                    </w:r>
                  </w:p>
                </w:txbxContent>
              </v:textbox>
            </v:shape>
            <v:line id="_x0000_s1044" style="position:absolute;flip:x" from="6458,10352" to="6459,10832">
              <v:stroke endarrow="block"/>
            </v:line>
            <v:line id="_x0000_s1045" style="position:absolute;flip:x" from="6998,10172" to="6999,12332">
              <v:stroke endarrow="block"/>
            </v:line>
          </v:group>
        </w:pict>
      </w:r>
    </w:p>
    <w:p w:rsidR="0085636A" w:rsidRPr="000A029C" w:rsidRDefault="0085636A" w:rsidP="000A029C">
      <w:pPr>
        <w:spacing w:after="0" w:line="240" w:lineRule="auto"/>
        <w:rPr>
          <w:rFonts w:ascii="Times New Roman" w:hAnsi="Times New Roman" w:cs="Times New Roman"/>
        </w:rPr>
      </w:pPr>
    </w:p>
    <w:sectPr w:rsidR="0085636A" w:rsidRPr="000A029C" w:rsidSect="0004616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9C"/>
    <w:rsid w:val="00046162"/>
    <w:rsid w:val="000926E7"/>
    <w:rsid w:val="000A029C"/>
    <w:rsid w:val="001B0140"/>
    <w:rsid w:val="00222102"/>
    <w:rsid w:val="00240C06"/>
    <w:rsid w:val="0027436A"/>
    <w:rsid w:val="00277237"/>
    <w:rsid w:val="00374973"/>
    <w:rsid w:val="0046340C"/>
    <w:rsid w:val="00554CE8"/>
    <w:rsid w:val="005C7543"/>
    <w:rsid w:val="006A0E97"/>
    <w:rsid w:val="007A0A88"/>
    <w:rsid w:val="0085636A"/>
    <w:rsid w:val="00967330"/>
    <w:rsid w:val="009B373C"/>
    <w:rsid w:val="00B36822"/>
    <w:rsid w:val="00C90448"/>
    <w:rsid w:val="00CA3B65"/>
    <w:rsid w:val="00DB76C0"/>
    <w:rsid w:val="00E96A49"/>
    <w:rsid w:val="00F10DFD"/>
    <w:rsid w:val="00F70C39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A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A029C"/>
    <w:rPr>
      <w:color w:val="0000FF"/>
      <w:u w:val="single"/>
    </w:rPr>
  </w:style>
  <w:style w:type="paragraph" w:customStyle="1" w:styleId="ConsPlusNormal0">
    <w:name w:val="ConsPlusNormal"/>
    <w:rsid w:val="000A0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A02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A029C"/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rsid w:val="000A0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Iauiue2">
    <w:name w:val="Iau.iue+2"/>
    <w:basedOn w:val="a"/>
    <w:next w:val="a"/>
    <w:rsid w:val="000A0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rintc">
    <w:name w:val="printc"/>
    <w:basedOn w:val="a"/>
    <w:rsid w:val="000A029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02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-omsk.3dn.ru" TargetMode="External"/><Relationship Id="rId5" Type="http://schemas.openxmlformats.org/officeDocument/2006/relationships/hyperlink" Target="garantF1://12044695.20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13</cp:revision>
  <cp:lastPrinted>2012-11-23T03:47:00Z</cp:lastPrinted>
  <dcterms:created xsi:type="dcterms:W3CDTF">2012-10-12T09:28:00Z</dcterms:created>
  <dcterms:modified xsi:type="dcterms:W3CDTF">2013-10-30T03:43:00Z</dcterms:modified>
</cp:coreProperties>
</file>