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2B" w:rsidRPr="0033082B" w:rsidRDefault="0033082B" w:rsidP="0033082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3082B">
        <w:rPr>
          <w:rFonts w:ascii="Times New Roman" w:eastAsia="Times New Roman" w:hAnsi="Times New Roman" w:cs="Times New Roman"/>
          <w:b/>
          <w:bCs/>
          <w:lang w:bidi="ar-SA"/>
        </w:rPr>
        <w:t>ОМСКИЙ МУНИЦИПАЛЬНЫЙ РАЙОН ОМСКОЙ ОБЛАСТИ</w:t>
      </w:r>
    </w:p>
    <w:p w:rsidR="0033082B" w:rsidRPr="0033082B" w:rsidRDefault="0033082B" w:rsidP="0033082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33082B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33082B" w:rsidRPr="0033082B" w:rsidTr="00DE394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082B" w:rsidRPr="0033082B" w:rsidRDefault="0033082B" w:rsidP="003308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33082B" w:rsidRPr="00263938" w:rsidRDefault="0033082B" w:rsidP="0033082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</w:pPr>
      <w:r w:rsidRPr="0033082B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ПОСТАНОВЛЕНИЕ</w:t>
      </w:r>
      <w:r w:rsidR="00263938" w:rsidRPr="00263938"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  <w:t>(проект)</w:t>
      </w:r>
    </w:p>
    <w:p w:rsidR="0033082B" w:rsidRPr="0033082B" w:rsidRDefault="0033082B" w:rsidP="0033082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</w:pPr>
    </w:p>
    <w:p w:rsidR="0033082B" w:rsidRDefault="0033082B" w:rsidP="0033082B">
      <w:pPr>
        <w:tabs>
          <w:tab w:val="left" w:leader="underscore" w:pos="1944"/>
          <w:tab w:val="left" w:leader="underscore" w:pos="3226"/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 w:rsidRPr="0033082B">
        <w:rPr>
          <w:rFonts w:ascii="Times New Roman" w:hAnsi="Times New Roman" w:cs="Times New Roman"/>
          <w:sz w:val="28"/>
          <w:szCs w:val="28"/>
        </w:rPr>
        <w:t>от «</w:t>
      </w:r>
      <w:r w:rsidR="0083580C"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>_____</w:t>
      </w:r>
      <w:r w:rsidRPr="0033082B">
        <w:rPr>
          <w:rFonts w:ascii="Times New Roman" w:hAnsi="Times New Roman" w:cs="Times New Roman"/>
          <w:b/>
          <w:bCs/>
          <w:i/>
          <w:iCs/>
          <w:spacing w:val="-30"/>
          <w:sz w:val="28"/>
          <w:szCs w:val="28"/>
          <w:lang w:eastAsia="en-US" w:bidi="en-US"/>
        </w:rPr>
        <w:t xml:space="preserve"> </w:t>
      </w:r>
      <w:r w:rsidRPr="0033082B"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>»</w:t>
      </w:r>
      <w:r w:rsidRPr="0033082B">
        <w:rPr>
          <w:rFonts w:ascii="Times New Roman" w:hAnsi="Times New Roman" w:cs="Times New Roman"/>
          <w:sz w:val="28"/>
          <w:szCs w:val="28"/>
        </w:rPr>
        <w:t xml:space="preserve">  </w:t>
      </w:r>
      <w:r w:rsidR="0083580C">
        <w:rPr>
          <w:rFonts w:ascii="Times New Roman" w:hAnsi="Times New Roman" w:cs="Times New Roman"/>
          <w:sz w:val="28"/>
          <w:szCs w:val="28"/>
        </w:rPr>
        <w:t>________</w:t>
      </w:r>
      <w:r w:rsidRPr="0033082B">
        <w:rPr>
          <w:rFonts w:ascii="Times New Roman" w:hAnsi="Times New Roman" w:cs="Times New Roman"/>
          <w:sz w:val="28"/>
          <w:szCs w:val="28"/>
        </w:rPr>
        <w:t xml:space="preserve"> 2020 № </w:t>
      </w:r>
      <w:r w:rsidR="0083580C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33082B" w:rsidRPr="0033082B" w:rsidRDefault="0033082B" w:rsidP="0033082B">
      <w:pPr>
        <w:tabs>
          <w:tab w:val="left" w:leader="underscore" w:pos="1944"/>
          <w:tab w:val="left" w:leader="underscore" w:pos="3226"/>
          <w:tab w:val="left" w:pos="4171"/>
        </w:tabs>
        <w:rPr>
          <w:rFonts w:ascii="Times New Roman" w:hAnsi="Times New Roman" w:cs="Times New Roman"/>
          <w:sz w:val="28"/>
          <w:szCs w:val="28"/>
        </w:rPr>
      </w:pPr>
    </w:p>
    <w:p w:rsidR="00344724" w:rsidRDefault="003A1A17">
      <w:pPr>
        <w:pStyle w:val="22"/>
        <w:shd w:val="clear" w:color="auto" w:fill="auto"/>
        <w:spacing w:before="0" w:after="0" w:line="317" w:lineRule="exact"/>
      </w:pPr>
      <w:r>
        <w:t>О внесении изменений в постановление Администрации Дружинского сельского поселения Омского муниципального района Омской области от</w:t>
      </w:r>
    </w:p>
    <w:p w:rsidR="00344724" w:rsidRDefault="003A1A17">
      <w:pPr>
        <w:pStyle w:val="22"/>
        <w:numPr>
          <w:ilvl w:val="0"/>
          <w:numId w:val="1"/>
        </w:numPr>
        <w:shd w:val="clear" w:color="auto" w:fill="auto"/>
        <w:tabs>
          <w:tab w:val="left" w:pos="1488"/>
        </w:tabs>
        <w:spacing w:before="0" w:line="322" w:lineRule="exact"/>
      </w:pPr>
      <w:r>
        <w:t>№ 295 «Об утверждении Перечня муниципальных услуг, предоставляемых Администрацией Дружинского сельского поселения Омского муниципального района Омской области и муниципальными учреждениями Дружинского сельского поселения Омского муниципального района Омской области»</w:t>
      </w:r>
    </w:p>
    <w:p w:rsidR="00344724" w:rsidRDefault="003A1A17">
      <w:pPr>
        <w:pStyle w:val="22"/>
        <w:shd w:val="clear" w:color="auto" w:fill="auto"/>
        <w:tabs>
          <w:tab w:val="left" w:pos="5338"/>
          <w:tab w:val="left" w:pos="5904"/>
        </w:tabs>
        <w:spacing w:before="0" w:after="0" w:line="322" w:lineRule="exact"/>
        <w:ind w:firstLine="740"/>
      </w:pPr>
      <w:r>
        <w:t>В целях приведения нормативно-правовых документов в соответствие с действующим законодательством Российской Федерации, руководствуясь Федеральным законом от 27.07.2010</w:t>
      </w:r>
      <w:r>
        <w:tab/>
        <w:t>№</w:t>
      </w:r>
      <w:r>
        <w:tab/>
        <w:t>210-ФЗ «Об организации</w:t>
      </w:r>
    </w:p>
    <w:p w:rsidR="00344724" w:rsidRDefault="003A1A17">
      <w:pPr>
        <w:pStyle w:val="22"/>
        <w:shd w:val="clear" w:color="auto" w:fill="auto"/>
        <w:spacing w:before="0" w:after="333" w:line="322" w:lineRule="exact"/>
      </w:pPr>
      <w:r>
        <w:t>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Дружинского поселения</w:t>
      </w:r>
    </w:p>
    <w:p w:rsidR="00344724" w:rsidRPr="0033082B" w:rsidRDefault="003A1A17">
      <w:pPr>
        <w:pStyle w:val="22"/>
        <w:shd w:val="clear" w:color="auto" w:fill="auto"/>
        <w:spacing w:before="0" w:after="239" w:line="280" w:lineRule="exact"/>
        <w:rPr>
          <w:sz w:val="32"/>
          <w:szCs w:val="32"/>
        </w:rPr>
      </w:pPr>
      <w:r w:rsidRPr="0033082B">
        <w:rPr>
          <w:sz w:val="32"/>
          <w:szCs w:val="32"/>
        </w:rPr>
        <w:t>ПОСТАНОВЛЯЮ:</w:t>
      </w:r>
    </w:p>
    <w:p w:rsidR="00344724" w:rsidRDefault="003A1A17">
      <w:pPr>
        <w:pStyle w:val="22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322" w:lineRule="exact"/>
        <w:ind w:firstLine="680"/>
      </w:pPr>
      <w:r>
        <w:t>Внести в приложение к постановлению Администрации Дружинского сельского поселения Омского муниципального района Омской области от</w:t>
      </w:r>
    </w:p>
    <w:p w:rsidR="00344724" w:rsidRDefault="003A1A17">
      <w:pPr>
        <w:pStyle w:val="22"/>
        <w:numPr>
          <w:ilvl w:val="0"/>
          <w:numId w:val="3"/>
        </w:numPr>
        <w:shd w:val="clear" w:color="auto" w:fill="auto"/>
        <w:tabs>
          <w:tab w:val="left" w:pos="1488"/>
        </w:tabs>
        <w:spacing w:before="0" w:after="0" w:line="322" w:lineRule="exact"/>
      </w:pPr>
      <w:r>
        <w:t>№ 295 «Об утверждении Перечня муниципальных услуг, предоставляемых Администрацией Дружинского сельского поселения Омского муниципального района Омской области и муниципальными учреждениями Дружинского сельского поселения Омского муниципального района Омской области» (далее по тексту - Постановление) следующие изменения:</w:t>
      </w:r>
    </w:p>
    <w:p w:rsidR="00344724" w:rsidRDefault="003A1A17">
      <w:pPr>
        <w:pStyle w:val="22"/>
        <w:shd w:val="clear" w:color="auto" w:fill="auto"/>
        <w:spacing w:before="0" w:after="0" w:line="322" w:lineRule="exact"/>
        <w:ind w:firstLine="680"/>
      </w:pPr>
      <w:r>
        <w:t>Приложение к Постановлению изложить в новой редакции согласно приложению к настоящему постановлению.</w:t>
      </w:r>
    </w:p>
    <w:p w:rsidR="00344724" w:rsidRDefault="003A1A17">
      <w:pPr>
        <w:pStyle w:val="22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322" w:lineRule="exact"/>
        <w:ind w:firstLine="680"/>
      </w:pPr>
      <w:r>
        <w:t>Опубликовать настоящее постановление в бюллетене «Омский муниципальный вестник», а также разместить на официальном сайте Дружинского сельского поселения Омского муниципального района Омской области в сети «Интернет».</w:t>
      </w:r>
    </w:p>
    <w:p w:rsidR="00344724" w:rsidRDefault="0033082B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before="0" w:after="0" w:line="322" w:lineRule="exact"/>
        <w:ind w:firstLine="680"/>
      </w:pPr>
      <w:r>
        <w:rPr>
          <w:noProof/>
          <w:lang w:bidi="ar-SA"/>
        </w:rPr>
        <mc:AlternateContent>
          <mc:Choice Requires="wps">
            <w:drawing>
              <wp:anchor distT="0" distB="215900" distL="63500" distR="670560" simplePos="0" relativeHeight="377487104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553720</wp:posOffset>
                </wp:positionV>
                <wp:extent cx="2557145" cy="414020"/>
                <wp:effectExtent l="3175" t="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724" w:rsidRDefault="003A1A17">
                            <w:pPr>
                              <w:pStyle w:val="22"/>
                              <w:shd w:val="clear" w:color="auto" w:fill="auto"/>
                              <w:spacing w:before="0" w:after="0" w:line="326" w:lineRule="exact"/>
                            </w:pPr>
                            <w:r>
                              <w:rPr>
                                <w:rStyle w:val="2Exact"/>
                              </w:rPr>
                              <w:t>Заместитель Главы Дружинского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85pt;margin-top:43.6pt;width:201.35pt;height:32.6pt;z-index:-125829376;visibility:visible;mso-wrap-style:square;mso-width-percent:0;mso-height-percent:0;mso-wrap-distance-left:5pt;mso-wrap-distance-top:0;mso-wrap-distance-right:52.8pt;mso-wrap-distance-bottom:1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d9rgIAAKk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" filled="f" stroked="f">
                <v:textbox style="mso-fit-shape-to-text:t" inset="0,0,0,0">
                  <w:txbxContent>
                    <w:p w:rsidR="00344724" w:rsidRDefault="003A1A17">
                      <w:pPr>
                        <w:pStyle w:val="22"/>
                        <w:shd w:val="clear" w:color="auto" w:fill="auto"/>
                        <w:spacing w:before="0" w:after="0" w:line="326" w:lineRule="exact"/>
                      </w:pPr>
                      <w:r>
                        <w:rPr>
                          <w:rStyle w:val="2Exact"/>
                        </w:rPr>
                        <w:t>Заместитель Главы Дружинского сельского поселения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1615" distL="63500" distR="63500" simplePos="0" relativeHeight="377487106" behindDoc="1" locked="0" layoutInCell="1" allowOverlap="1">
                <wp:simplePos x="0" y="0"/>
                <wp:positionH relativeFrom="margin">
                  <wp:posOffset>5036820</wp:posOffset>
                </wp:positionH>
                <wp:positionV relativeFrom="paragraph">
                  <wp:posOffset>784225</wp:posOffset>
                </wp:positionV>
                <wp:extent cx="1002665" cy="177800"/>
                <wp:effectExtent l="0" t="635" r="0" b="254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724" w:rsidRDefault="003A1A17">
                            <w:pPr>
                              <w:pStyle w:val="22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С.И. Беляева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6.6pt;margin-top:61.75pt;width:78.95pt;height:14pt;z-index:-125829374;visibility:visible;mso-wrap-style:square;mso-width-percent:0;mso-height-percent:0;mso-wrap-distance-left:5pt;mso-wrap-distance-top:0;mso-wrap-distance-right:5pt;mso-wrap-distance-bottom:1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" filled="f" stroked="f">
                <v:textbox style="mso-fit-shape-to-text:t" inset="0,0,0,0">
                  <w:txbxContent>
                    <w:p w:rsidR="00344724" w:rsidRDefault="003A1A17">
                      <w:pPr>
                        <w:pStyle w:val="22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С.И. Беляева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A1A17">
        <w:t>Контроль за исполнением настоящего постановления оставляю за собой.</w:t>
      </w:r>
      <w:r w:rsidR="003A1A17">
        <w:br w:type="page"/>
      </w:r>
    </w:p>
    <w:p w:rsidR="00344724" w:rsidRDefault="0033082B" w:rsidP="0033082B">
      <w:pPr>
        <w:pStyle w:val="40"/>
        <w:shd w:val="clear" w:color="auto" w:fill="auto"/>
        <w:spacing w:line="240" w:lineRule="auto"/>
        <w:contextualSpacing/>
        <w:jc w:val="center"/>
      </w:pPr>
      <w:r>
        <w:lastRenderedPageBreak/>
        <w:t xml:space="preserve">                                                                                                                                      </w:t>
      </w:r>
      <w:r w:rsidR="003A1A17">
        <w:t>Приложение</w:t>
      </w:r>
    </w:p>
    <w:p w:rsidR="0033082B" w:rsidRDefault="0033082B" w:rsidP="0033082B">
      <w:pPr>
        <w:pStyle w:val="40"/>
        <w:shd w:val="clear" w:color="auto" w:fill="auto"/>
        <w:tabs>
          <w:tab w:val="left" w:pos="8123"/>
        </w:tabs>
        <w:spacing w:line="240" w:lineRule="auto"/>
        <w:ind w:left="5954" w:hanging="6096"/>
        <w:contextualSpacing/>
        <w:jc w:val="left"/>
      </w:pPr>
      <w:r>
        <w:t xml:space="preserve">                                                                                                       </w:t>
      </w:r>
      <w:r w:rsidR="003A1A17">
        <w:t xml:space="preserve">к постановлению </w:t>
      </w:r>
      <w:r>
        <w:t>А</w:t>
      </w:r>
      <w:r w:rsidR="003A1A17">
        <w:t xml:space="preserve">дминистрации </w:t>
      </w:r>
      <w:r>
        <w:t xml:space="preserve">     </w:t>
      </w:r>
      <w:r w:rsidR="003A1A17">
        <w:t xml:space="preserve">Дружинского сельского поселения </w:t>
      </w:r>
      <w:r>
        <w:t xml:space="preserve">     </w:t>
      </w:r>
      <w:r w:rsidR="003A1A17">
        <w:t xml:space="preserve">Омского муниципального района Омской области </w:t>
      </w:r>
      <w:r>
        <w:t>от «</w:t>
      </w:r>
      <w:r w:rsidR="0083580C">
        <w:t>_____</w:t>
      </w:r>
      <w:r>
        <w:t xml:space="preserve">» </w:t>
      </w:r>
      <w:r w:rsidR="0083580C">
        <w:t>______</w:t>
      </w:r>
      <w:r>
        <w:t>2020</w:t>
      </w:r>
      <w:r w:rsidR="0083580C">
        <w:t xml:space="preserve"> №_____</w:t>
      </w:r>
    </w:p>
    <w:p w:rsidR="00344724" w:rsidRDefault="003A1A17" w:rsidP="0033082B">
      <w:pPr>
        <w:pStyle w:val="40"/>
        <w:shd w:val="clear" w:color="auto" w:fill="auto"/>
        <w:tabs>
          <w:tab w:val="left" w:pos="8123"/>
        </w:tabs>
        <w:spacing w:line="240" w:lineRule="auto"/>
        <w:contextualSpacing/>
        <w:jc w:val="left"/>
      </w:pPr>
      <w:r>
        <w:tab/>
      </w:r>
    </w:p>
    <w:p w:rsidR="0033082B" w:rsidRDefault="0033082B" w:rsidP="0033082B">
      <w:pPr>
        <w:pStyle w:val="40"/>
        <w:shd w:val="clear" w:color="auto" w:fill="auto"/>
        <w:tabs>
          <w:tab w:val="left" w:pos="8123"/>
        </w:tabs>
        <w:spacing w:line="240" w:lineRule="auto"/>
        <w:contextualSpacing/>
        <w:jc w:val="left"/>
      </w:pPr>
    </w:p>
    <w:p w:rsidR="00344724" w:rsidRDefault="003A1A17">
      <w:pPr>
        <w:pStyle w:val="22"/>
        <w:shd w:val="clear" w:color="auto" w:fill="auto"/>
        <w:spacing w:before="0" w:after="0" w:line="322" w:lineRule="exact"/>
        <w:ind w:left="60"/>
        <w:jc w:val="center"/>
      </w:pPr>
      <w:r>
        <w:t>Перечень муниципальных услуг,</w:t>
      </w:r>
    </w:p>
    <w:p w:rsidR="00344724" w:rsidRDefault="003A1A17">
      <w:pPr>
        <w:pStyle w:val="22"/>
        <w:shd w:val="clear" w:color="auto" w:fill="auto"/>
        <w:spacing w:before="0" w:after="0" w:line="322" w:lineRule="exact"/>
        <w:ind w:left="60"/>
        <w:jc w:val="center"/>
      </w:pPr>
      <w:r>
        <w:t>предоставляемых Администрацией Дружинского сельского поселения</w:t>
      </w:r>
      <w:r>
        <w:br/>
        <w:t>Омского муниципального района Омской области и муниципальными</w:t>
      </w:r>
      <w:r>
        <w:br/>
        <w:t>учреждениями Дружинского сельского поселения</w:t>
      </w:r>
    </w:p>
    <w:p w:rsidR="0033082B" w:rsidRDefault="0033082B">
      <w:pPr>
        <w:pStyle w:val="22"/>
        <w:shd w:val="clear" w:color="auto" w:fill="auto"/>
        <w:spacing w:before="0" w:after="0" w:line="322" w:lineRule="exact"/>
        <w:ind w:left="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8798"/>
      </w:tblGrid>
      <w:tr w:rsidR="00344724">
        <w:trPr>
          <w:trHeight w:hRule="exact" w:val="6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6"/>
              </w:rPr>
              <w:t>№</w:t>
            </w:r>
          </w:p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120" w:after="0" w:line="280" w:lineRule="exact"/>
              <w:ind w:left="26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Наименование услуги, предоставляемой в поселении</w:t>
            </w:r>
          </w:p>
        </w:tc>
      </w:tr>
      <w:tr w:rsidR="00344724">
        <w:trPr>
          <w:trHeight w:hRule="exact" w:val="3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2</w:t>
            </w:r>
          </w:p>
        </w:tc>
      </w:tr>
      <w:tr w:rsidR="00344724">
        <w:trPr>
          <w:trHeight w:hRule="exact" w:val="331"/>
          <w:jc w:val="center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I. Услуги в сфере социальной защиты населения</w:t>
            </w:r>
          </w:p>
        </w:tc>
      </w:tr>
      <w:tr w:rsidR="00344724">
        <w:trPr>
          <w:trHeight w:hRule="exact" w:val="6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6"/>
              </w:rPr>
              <w:t>Выдача разрешений на вступление в брак лицам, не достигшим совершеннолетия</w:t>
            </w:r>
          </w:p>
        </w:tc>
      </w:tr>
      <w:tr w:rsidR="00344724">
        <w:trPr>
          <w:trHeight w:hRule="exact" w:val="129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Предоставление муниципального имущества Дружинского сельского поселения Омского муниципального района Омской области во временное владение и (или) пользование физическим и юридическим лицам</w:t>
            </w:r>
          </w:p>
        </w:tc>
      </w:tr>
      <w:tr w:rsidR="00344724">
        <w:trPr>
          <w:trHeight w:hRule="exact" w:val="12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Заключение и расторжение договоров безвозмездной передачи жилых помещений муниципального жилищного фонда Дружинского сельского поселения Омского муниципального района Омской области в собственность граждан</w:t>
            </w:r>
          </w:p>
        </w:tc>
      </w:tr>
      <w:tr w:rsidR="00344724">
        <w:trPr>
          <w:trHeight w:hRule="exact" w:val="131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Заключение и расторжение договоров найма жилых помещений муниципального специализированного жилищного фонда Дружинского сельского поселения Омского муниципального района Омской области</w:t>
            </w:r>
          </w:p>
        </w:tc>
      </w:tr>
      <w:tr w:rsidR="00344724">
        <w:trPr>
          <w:trHeight w:hRule="exact" w:val="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6"/>
              </w:rPr>
              <w:t>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6"/>
              </w:rPr>
              <w:t>Предоставление информации об объектах недвижимого имущества, находящихся в муниципальной собственности Дружинского сельского поселения Омского муниципального района Омской области</w:t>
            </w:r>
          </w:p>
        </w:tc>
      </w:tr>
      <w:tr w:rsidR="00344724">
        <w:trPr>
          <w:trHeight w:hRule="exact" w:val="12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6"/>
              </w:rPr>
              <w:t>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Регистрация в уведомительном порядке трудовых договоров, заключаемых с работодателем-физическим лицом, не являющимся индивидуальным предпринимателем, а также факта прекращения указанных договоров.</w:t>
            </w:r>
          </w:p>
        </w:tc>
      </w:tr>
      <w:tr w:rsidR="00344724">
        <w:trPr>
          <w:trHeight w:hRule="exact" w:val="336"/>
          <w:jc w:val="center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II. Услуги в сфере жилищно-коммунального хозяйства</w:t>
            </w:r>
          </w:p>
        </w:tc>
      </w:tr>
      <w:tr w:rsidR="00344724">
        <w:trPr>
          <w:trHeight w:hRule="exact" w:val="33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6"/>
              </w:rPr>
              <w:t>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6"/>
              </w:rPr>
              <w:t>Присвоение, изменение, аннулирование адресов объектам адресации</w:t>
            </w:r>
          </w:p>
        </w:tc>
      </w:tr>
      <w:tr w:rsidR="00344724">
        <w:trPr>
          <w:trHeight w:hRule="exact" w:val="6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6"/>
              </w:rPr>
              <w:t>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6"/>
              </w:rPr>
              <w:t>Выдача выписок из домовой книги, похозяйственной книги, справок и иных документов</w:t>
            </w:r>
          </w:p>
        </w:tc>
      </w:tr>
      <w:tr w:rsidR="00344724"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6"/>
              </w:rPr>
              <w:t>9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>Установление тарифов на платные услуги, предоставляемые муниципальными предприятиями и учреждениями на территории Дружинского сельского поселения Омского муниципального района</w:t>
            </w:r>
          </w:p>
        </w:tc>
      </w:tr>
    </w:tbl>
    <w:p w:rsidR="00344724" w:rsidRDefault="00344724">
      <w:pPr>
        <w:framePr w:w="9634" w:wrap="notBeside" w:vAnchor="text" w:hAnchor="text" w:xAlign="center" w:y="1"/>
        <w:rPr>
          <w:sz w:val="2"/>
          <w:szCs w:val="2"/>
        </w:rPr>
      </w:pPr>
    </w:p>
    <w:p w:rsidR="00344724" w:rsidRDefault="00344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8798"/>
      </w:tblGrid>
      <w:tr w:rsidR="00344724">
        <w:trPr>
          <w:trHeight w:hRule="exact" w:val="3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24" w:rsidRDefault="00344724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Омской области</w:t>
            </w:r>
          </w:p>
        </w:tc>
      </w:tr>
      <w:tr w:rsidR="00344724">
        <w:trPr>
          <w:trHeight w:hRule="exact" w:val="643"/>
          <w:jc w:val="center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17" w:lineRule="exact"/>
              <w:ind w:left="1260"/>
              <w:jc w:val="left"/>
            </w:pPr>
            <w:r>
              <w:rPr>
                <w:rStyle w:val="26"/>
                <w:lang w:val="en-US" w:eastAsia="en-US" w:bidi="en-US"/>
              </w:rPr>
              <w:t>III</w:t>
            </w:r>
            <w:r w:rsidRPr="0033082B">
              <w:rPr>
                <w:rStyle w:val="26"/>
                <w:lang w:eastAsia="en-US" w:bidi="en-US"/>
              </w:rPr>
              <w:t xml:space="preserve">. </w:t>
            </w:r>
            <w:r>
              <w:rPr>
                <w:rStyle w:val="26"/>
              </w:rPr>
              <w:t>Услуги в сфере земельно-имущественных отношений и строительства и регулирования предпринимательской деятельности</w:t>
            </w:r>
          </w:p>
        </w:tc>
      </w:tr>
      <w:tr w:rsidR="00344724">
        <w:trPr>
          <w:trHeight w:hRule="exact" w:val="3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Выдача ордера на земляные работы</w:t>
            </w:r>
          </w:p>
        </w:tc>
      </w:tr>
      <w:tr w:rsidR="00344724">
        <w:trPr>
          <w:trHeight w:hRule="exact" w:val="127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6"/>
              </w:rPr>
              <w:t>Реализация Дружинским сельским поселением Омского муниципального района Омской области преимущественного права покупки 'земельного участка сельскохозяйственного назначения, за исключением случаев продажи с публичных торгов</w:t>
            </w:r>
          </w:p>
        </w:tc>
      </w:tr>
      <w:tr w:rsidR="00344724">
        <w:trPr>
          <w:trHeight w:hRule="exact" w:val="33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Согласование границ земельного участка</w:t>
            </w:r>
          </w:p>
        </w:tc>
      </w:tr>
      <w:tr w:rsidR="00344724">
        <w:trPr>
          <w:trHeight w:hRule="exact" w:val="13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6"/>
              </w:rPr>
              <w:t>13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 Дружинского сельского поселения Омского муниципального района Омской области</w:t>
            </w:r>
          </w:p>
        </w:tc>
      </w:tr>
      <w:tr w:rsidR="00344724">
        <w:trPr>
          <w:trHeight w:hRule="exact" w:val="12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6"/>
              </w:rPr>
              <w:t>14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Предоставление земельных участков, находящихся в муниципальной собственности Дружинского сельского поселения Омского муниципального района Омской области, на торгах, проводимых в форме аукциона</w:t>
            </w:r>
          </w:p>
        </w:tc>
      </w:tr>
      <w:tr w:rsidR="00344724">
        <w:trPr>
          <w:trHeight w:hRule="exact" w:val="33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6"/>
              </w:rPr>
              <w:t>15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Выдача разрешений на участие в ярмарке</w:t>
            </w:r>
          </w:p>
        </w:tc>
      </w:tr>
      <w:tr w:rsidR="00344724">
        <w:trPr>
          <w:trHeight w:hRule="exact" w:val="13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6"/>
              </w:rPr>
              <w:t>16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Выдача разрешений (свидетельств) на размещение мелкорозничной нестационарной (уличной), сезонной торговли, а также в период проведения на территории муниципального образования культурно- массовых мероприятий</w:t>
            </w:r>
          </w:p>
        </w:tc>
      </w:tr>
      <w:tr w:rsidR="00344724">
        <w:trPr>
          <w:trHeight w:hRule="exact" w:val="22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6"/>
              </w:rPr>
              <w:t>17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Постановка на 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садоводства, ведения личного подсобного хозяйства и предложения заявителям земельных участков</w:t>
            </w:r>
          </w:p>
        </w:tc>
      </w:tr>
      <w:tr w:rsidR="00344724">
        <w:trPr>
          <w:trHeight w:hRule="exact" w:val="970"/>
          <w:jc w:val="center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  <w:ind w:left="600"/>
              <w:jc w:val="left"/>
            </w:pPr>
            <w:r>
              <w:rPr>
                <w:rStyle w:val="26"/>
              </w:rPr>
              <w:t>IV. Услуги, предоставляемые в области использования автомобильных дорог и осуществления дорожной деятельности на территории Дружинского сельского поселения</w:t>
            </w:r>
          </w:p>
        </w:tc>
      </w:tr>
      <w:tr w:rsidR="00344724">
        <w:trPr>
          <w:trHeight w:hRule="exact" w:val="16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6"/>
              </w:rPr>
              <w:t>18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Выдача разрешений на автомобильные перевозки опасных, тяжеловесных и (или) крупногабаритных грузов по маршрутам, проходящим полностью по дорогам местного значения в границах Дружинского сельского поселения Омского муниципального района Омской области</w:t>
            </w:r>
          </w:p>
        </w:tc>
      </w:tr>
      <w:tr w:rsidR="00344724">
        <w:trPr>
          <w:trHeight w:hRule="exact" w:val="13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6"/>
              </w:rPr>
              <w:t>19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724" w:rsidRDefault="003A1A17">
            <w:pPr>
              <w:pStyle w:val="22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6"/>
              </w:rPr>
              <w:t>Осуществление муниципального контроля за сохранностью автомобильных дорог местного значения в границах населенных пунктов Дружинского сельского поселения Омского муниципального района Омской области</w:t>
            </w:r>
          </w:p>
        </w:tc>
      </w:tr>
    </w:tbl>
    <w:p w:rsidR="00344724" w:rsidRDefault="00344724">
      <w:pPr>
        <w:framePr w:w="9634" w:wrap="notBeside" w:vAnchor="text" w:hAnchor="text" w:xAlign="center" w:y="1"/>
        <w:rPr>
          <w:sz w:val="2"/>
          <w:szCs w:val="2"/>
        </w:rPr>
      </w:pPr>
    </w:p>
    <w:p w:rsidR="00344724" w:rsidRDefault="00344724">
      <w:pPr>
        <w:rPr>
          <w:sz w:val="2"/>
          <w:szCs w:val="2"/>
        </w:rPr>
      </w:pPr>
    </w:p>
    <w:p w:rsidR="00344724" w:rsidRDefault="00344724">
      <w:pPr>
        <w:rPr>
          <w:sz w:val="2"/>
          <w:szCs w:val="2"/>
        </w:rPr>
      </w:pPr>
    </w:p>
    <w:sectPr w:rsidR="00344724">
      <w:pgSz w:w="11900" w:h="16840"/>
      <w:pgMar w:top="954" w:right="389" w:bottom="1452" w:left="18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81" w:rsidRDefault="00944281">
      <w:r>
        <w:separator/>
      </w:r>
    </w:p>
  </w:endnote>
  <w:endnote w:type="continuationSeparator" w:id="0">
    <w:p w:rsidR="00944281" w:rsidRDefault="0094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81" w:rsidRDefault="00944281"/>
  </w:footnote>
  <w:footnote w:type="continuationSeparator" w:id="0">
    <w:p w:rsidR="00944281" w:rsidRDefault="009442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50C"/>
    <w:multiLevelType w:val="multilevel"/>
    <w:tmpl w:val="48EE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22F6F"/>
    <w:multiLevelType w:val="multilevel"/>
    <w:tmpl w:val="F404CFB6"/>
    <w:lvl w:ilvl="0">
      <w:start w:val="2017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E2240"/>
    <w:multiLevelType w:val="multilevel"/>
    <w:tmpl w:val="73702E16"/>
    <w:lvl w:ilvl="0">
      <w:start w:val="2017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24"/>
    <w:rsid w:val="0005549F"/>
    <w:rsid w:val="00263938"/>
    <w:rsid w:val="0033082B"/>
    <w:rsid w:val="00344724"/>
    <w:rsid w:val="003A1A17"/>
    <w:rsid w:val="0083580C"/>
    <w:rsid w:val="00944281"/>
    <w:rsid w:val="009D7BBE"/>
    <w:rsid w:val="00D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A418"/>
  <w15:docId w15:val="{C2921D41-400B-4F22-B88C-164AC863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7</cp:revision>
  <dcterms:created xsi:type="dcterms:W3CDTF">2020-07-02T09:17:00Z</dcterms:created>
  <dcterms:modified xsi:type="dcterms:W3CDTF">2020-07-09T05:20:00Z</dcterms:modified>
</cp:coreProperties>
</file>