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88E0" w14:textId="77777777"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14:paraId="7962D475" w14:textId="77777777"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D807E" w14:textId="77777777" w:rsidR="00261E56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36A">
        <w:rPr>
          <w:rFonts w:ascii="Times New Roman" w:hAnsi="Times New Roman" w:cs="Times New Roman"/>
          <w:sz w:val="28"/>
          <w:szCs w:val="28"/>
        </w:rPr>
        <w:t>За 2022 год</w:t>
      </w:r>
      <w:r w:rsidR="003B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Россельхознадзором было выявлено 23,6 тыс. га земель сельскохозяйственного назначения, </w:t>
      </w:r>
      <w:r w:rsidRPr="007A436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осших</w:t>
      </w:r>
      <w:r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Сосновского.По </w:t>
      </w:r>
      <w:r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14:paraId="6CB74281" w14:textId="77777777" w:rsidR="00270D01" w:rsidRPr="007A436A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Россельхознадзор выражает обеспокоенность по факту зарастания земель сельхозназначения борщевиком Сосновского, а также непринятию мер землепользователями по предотвращению его распространения.</w:t>
      </w:r>
    </w:p>
    <w:p w14:paraId="4D7F3BCF" w14:textId="77777777" w:rsid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отметим, что в</w:t>
      </w:r>
      <w:r w:rsidR="00AF6852">
        <w:rPr>
          <w:rFonts w:ascii="Times New Roman" w:hAnsi="Times New Roman" w:cs="Times New Roman"/>
          <w:sz w:val="28"/>
        </w:rPr>
        <w:t xml:space="preserve"> соответствии с </w:t>
      </w:r>
      <w:r w:rsidR="00AF6852" w:rsidRPr="00AF6852">
        <w:rPr>
          <w:rFonts w:ascii="Times New Roman" w:hAnsi="Times New Roman" w:cs="Times New Roman"/>
          <w:sz w:val="28"/>
        </w:rPr>
        <w:t>пункт</w:t>
      </w:r>
      <w:r w:rsidR="00AF6852">
        <w:rPr>
          <w:rFonts w:ascii="Times New Roman" w:hAnsi="Times New Roman" w:cs="Times New Roman"/>
          <w:sz w:val="28"/>
        </w:rPr>
        <w:t>ом</w:t>
      </w:r>
      <w:r w:rsidR="00AF6852"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14:paraId="2526523C" w14:textId="77777777" w:rsidR="00270D01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>В случае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14:paraId="4A2DA010" w14:textId="77777777" w:rsidR="00270D01" w:rsidRP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3625E9A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="00513BFB">
        <w:rPr>
          <w:rFonts w:ascii="Times New Roman" w:hAnsi="Times New Roman" w:cs="Times New Roman"/>
          <w:sz w:val="28"/>
        </w:rPr>
        <w:t>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14:paraId="7FD41D26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существенныхособенностей борщевика – отмирание его после плодоношения. Он цветет иплодоносит за свою жизнь один раз (монокарпическое растение), размножается восновном семенами. Корень стержневой, в ширину разветвленный, утолщенный.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14:paraId="076F2788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14:paraId="4E4C2F19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–фотосенсибилизирующими веществами, которые при попадании на кожу могут повыситьее чувствительность к ультрафиолету, что приводит к острым дерматитам,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14:paraId="5BB7AFBE" w14:textId="77777777"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втечение ряда лет.</w:t>
      </w:r>
    </w:p>
    <w:p w14:paraId="30DDE7D0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4C12DD98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сенокосилкии химические обработки.</w:t>
      </w:r>
    </w:p>
    <w:p w14:paraId="0ACBF18E" w14:textId="5B694CC0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10-12см, что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способность к накоплению </w:t>
      </w:r>
      <w:r w:rsidR="006D1CDD" w:rsidRPr="004475C2">
        <w:rPr>
          <w:rFonts w:ascii="Times New Roman" w:hAnsi="Times New Roman" w:cs="Times New Roman"/>
          <w:sz w:val="28"/>
        </w:rPr>
        <w:t>запасных питательных веществ,</w:t>
      </w:r>
      <w:r w:rsidRPr="004475C2">
        <w:rPr>
          <w:rFonts w:ascii="Times New Roman" w:hAnsi="Times New Roman" w:cs="Times New Roman"/>
          <w:sz w:val="28"/>
        </w:rPr>
        <w:t xml:space="preserve"> и они затормаживают свойрост и развитие. Вспашка на глубину до 25 см и более перемещает разрезанную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корневую систему сорняка из нижних слоев в верхние. При этом нарушается контакт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14:paraId="4CFE8630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14:paraId="5B6EC2B7" w14:textId="77777777"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достигшегозон непосредственного действия. Особенностью широколистных двудольных растенийявляется то, что точка роста находится на верхушке стебля или в пазухахлистьев, она открыта и незащищена. При опрыскивании капли гербицида легко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солиглифосата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14:paraId="4330DA2B" w14:textId="77777777"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сорняка существенно</w:t>
      </w:r>
      <w:r w:rsidR="004A20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0B"/>
    <w:rsid w:val="00181DE3"/>
    <w:rsid w:val="00231E93"/>
    <w:rsid w:val="00261E56"/>
    <w:rsid w:val="00265396"/>
    <w:rsid w:val="00270D01"/>
    <w:rsid w:val="003B6551"/>
    <w:rsid w:val="004475C2"/>
    <w:rsid w:val="004A20FB"/>
    <w:rsid w:val="00513BFB"/>
    <w:rsid w:val="005C600B"/>
    <w:rsid w:val="006D1CDD"/>
    <w:rsid w:val="007C63F0"/>
    <w:rsid w:val="00A27EF4"/>
    <w:rsid w:val="00AF6852"/>
    <w:rsid w:val="00C3794F"/>
    <w:rsid w:val="00F9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CB89"/>
  <w15:docId w15:val="{2BF8C7C1-D157-4E95-A596-E7BB46A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Алексеевна Аникеева</dc:creator>
  <cp:keywords/>
  <dc:description/>
  <cp:lastModifiedBy>User</cp:lastModifiedBy>
  <cp:revision>9</cp:revision>
  <cp:lastPrinted>2023-07-26T05:06:00Z</cp:lastPrinted>
  <dcterms:created xsi:type="dcterms:W3CDTF">2023-07-19T13:31:00Z</dcterms:created>
  <dcterms:modified xsi:type="dcterms:W3CDTF">2023-07-26T08:29:00Z</dcterms:modified>
</cp:coreProperties>
</file>